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9"/>
      </w:tblGrid>
      <w:tr w:rsidR="00DF1DE2" w:rsidRPr="00193CFC" w14:paraId="23AA1E61" w14:textId="77777777" w:rsidTr="00FD64D1">
        <w:trPr>
          <w:trHeight w:val="283"/>
        </w:trPr>
        <w:tc>
          <w:tcPr>
            <w:tcW w:w="4521" w:type="dxa"/>
            <w:shd w:val="clear" w:color="auto" w:fill="D9D9D9"/>
            <w:vAlign w:val="center"/>
          </w:tcPr>
          <w:p w14:paraId="7714C6E9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>PRIJAVNI OBRAZEC II</w:t>
            </w:r>
          </w:p>
        </w:tc>
        <w:tc>
          <w:tcPr>
            <w:tcW w:w="4539" w:type="dxa"/>
            <w:shd w:val="clear" w:color="auto" w:fill="D9D9D9"/>
            <w:vAlign w:val="center"/>
          </w:tcPr>
          <w:p w14:paraId="731FBD32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DEJAVNOST DRUŠTVA</w:t>
            </w:r>
          </w:p>
        </w:tc>
      </w:tr>
    </w:tbl>
    <w:p w14:paraId="505C226A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79A118AB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b/>
          <w:sz w:val="22"/>
          <w:szCs w:val="22"/>
        </w:rPr>
        <w:t>PRIJAVITELJ</w:t>
      </w:r>
      <w:r w:rsidRPr="00193CFC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343C41FF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p w14:paraId="06BCA071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b/>
          <w:sz w:val="22"/>
          <w:szCs w:val="22"/>
        </w:rPr>
        <w:t>Število članov društva</w:t>
      </w:r>
      <w:r w:rsidRPr="00193CFC">
        <w:rPr>
          <w:rFonts w:ascii="Arial" w:hAnsi="Arial" w:cs="Arial"/>
          <w:sz w:val="22"/>
          <w:szCs w:val="22"/>
        </w:rPr>
        <w:t>: ________________</w:t>
      </w:r>
    </w:p>
    <w:p w14:paraId="0D63C980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4835DAB0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b/>
          <w:sz w:val="22"/>
          <w:szCs w:val="22"/>
        </w:rPr>
        <w:t>Višina plačanih članarin v preteklem letu</w:t>
      </w:r>
      <w:r w:rsidRPr="00193CFC">
        <w:rPr>
          <w:rFonts w:ascii="Arial" w:hAnsi="Arial" w:cs="Arial"/>
          <w:sz w:val="22"/>
          <w:szCs w:val="22"/>
        </w:rPr>
        <w:t>: ________________</w:t>
      </w:r>
    </w:p>
    <w:p w14:paraId="55136BB3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F1DE2" w:rsidRPr="00193CFC" w14:paraId="56D8AD3A" w14:textId="77777777" w:rsidTr="00FD64D1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6517A318" w14:textId="1F3D35E0" w:rsidR="00DF1DE2" w:rsidRPr="00193CFC" w:rsidRDefault="00DF1DE2" w:rsidP="00FD6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PROGRAM ZA LETO </w:t>
            </w:r>
            <w:r w:rsidR="00B17830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</w:tr>
    </w:tbl>
    <w:p w14:paraId="517A7E49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p w14:paraId="634B85CB" w14:textId="1E8B281B" w:rsidR="00DF1DE2" w:rsidRPr="00193CFC" w:rsidRDefault="00DF1DE2" w:rsidP="00DF1DE2">
      <w:pPr>
        <w:jc w:val="both"/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 xml:space="preserve">V opisu na kratko navedite program dela društva za leto </w:t>
      </w:r>
      <w:r w:rsidR="00B17830">
        <w:rPr>
          <w:rFonts w:ascii="Arial" w:hAnsi="Arial" w:cs="Arial"/>
          <w:sz w:val="22"/>
          <w:szCs w:val="22"/>
        </w:rPr>
        <w:t>2025</w:t>
      </w:r>
      <w:r w:rsidRPr="00193CFC">
        <w:rPr>
          <w:rFonts w:ascii="Arial" w:hAnsi="Arial" w:cs="Arial"/>
          <w:sz w:val="22"/>
          <w:szCs w:val="22"/>
        </w:rPr>
        <w:t>, ki ga je sprejel občni zbor, če je bil sklican, oziroma predviden program, če občni zbor ni bil sklican. Namesto opisa lahko priložite kopijo sprejetega programa.</w:t>
      </w:r>
    </w:p>
    <w:p w14:paraId="63589D54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F1DE2" w:rsidRPr="00193CFC" w14:paraId="4A3AC0CF" w14:textId="77777777" w:rsidTr="00FD64D1">
        <w:trPr>
          <w:trHeight w:val="9553"/>
        </w:trPr>
        <w:tc>
          <w:tcPr>
            <w:tcW w:w="9060" w:type="dxa"/>
            <w:shd w:val="clear" w:color="auto" w:fill="auto"/>
          </w:tcPr>
          <w:p w14:paraId="59987E86" w14:textId="77777777" w:rsidR="00DF1DE2" w:rsidRPr="00193CFC" w:rsidRDefault="00DF1DE2" w:rsidP="00FD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38EC7" w14:textId="2528A2EF" w:rsidR="00143C8C" w:rsidRDefault="00143C8C" w:rsidP="00DF1DE2">
      <w:pPr>
        <w:rPr>
          <w:rFonts w:ascii="Arial" w:hAnsi="Arial" w:cs="Arial"/>
          <w:sz w:val="22"/>
          <w:szCs w:val="22"/>
        </w:rPr>
      </w:pPr>
    </w:p>
    <w:p w14:paraId="22FF7A2D" w14:textId="77777777" w:rsidR="00143C8C" w:rsidRDefault="00143C8C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38"/>
        <w:gridCol w:w="7"/>
      </w:tblGrid>
      <w:tr w:rsidR="00DF1DE2" w:rsidRPr="00193CFC" w14:paraId="1E06BAEA" w14:textId="77777777" w:rsidTr="00FD64D1">
        <w:trPr>
          <w:trHeight w:val="97"/>
        </w:trPr>
        <w:tc>
          <w:tcPr>
            <w:tcW w:w="9067" w:type="dxa"/>
            <w:gridSpan w:val="4"/>
            <w:shd w:val="clear" w:color="auto" w:fill="D9D9D9"/>
            <w:vAlign w:val="center"/>
          </w:tcPr>
          <w:p w14:paraId="3400CEB5" w14:textId="26FCF5FB" w:rsidR="00DF1DE2" w:rsidRPr="00193CFC" w:rsidRDefault="00DF1DE2" w:rsidP="00FD6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FINANČNI NAČRT ZA LETO </w:t>
            </w:r>
            <w:r w:rsidR="00B17830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</w:tr>
      <w:tr w:rsidR="00DF1DE2" w:rsidRPr="00193CFC" w14:paraId="66EE9964" w14:textId="77777777" w:rsidTr="00FD64D1">
        <w:tblPrEx>
          <w:tblBorders>
            <w:insideV w:val="single" w:sz="4" w:space="0" w:color="auto"/>
          </w:tblBorders>
        </w:tblPrEx>
        <w:tc>
          <w:tcPr>
            <w:tcW w:w="9067" w:type="dxa"/>
            <w:gridSpan w:val="4"/>
            <w:shd w:val="clear" w:color="auto" w:fill="D9D9D9"/>
          </w:tcPr>
          <w:p w14:paraId="033D6F97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PLANIRANI ODHODKI </w:t>
            </w:r>
          </w:p>
        </w:tc>
      </w:tr>
      <w:tr w:rsidR="00DF1DE2" w:rsidRPr="00193CFC" w14:paraId="29329FE5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6A7F919B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Tekoči stroški delovanja (najemnina, elektrika, komunala, pisarniški material, računovodstvo, telekomunikacije…)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3B01D6F4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0A01AD8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54231E7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162CDC5A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Stroški dela (zaposlitev, pogodbeno, študentsko…)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520E1919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1E5BAF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111BEA4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37815026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Stroški zunanjih izvajalcev (izobraževanja, predavanja ipd.)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6EC9B7E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E161ADF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D4026C0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00CB8D7F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 xml:space="preserve">Stroški prevozov, nastanitev, prehrane članov 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1BFFF48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5551CD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9658A3F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511B9693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 xml:space="preserve">Materialni stroški za izvedbo prireditev 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A6C64F0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B69155E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B29C10A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37755739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Materialni stroški skrbi za kulturno dediščino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B9FF25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21864B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38CA1BC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1BDF75A6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stroški (navedite spodaj):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6B1330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7005A15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7CA7CE2D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6525756C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9169F0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3E0A85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3DC71F59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4C9D7EBF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51143C8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062EA6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C634F80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1B0A8070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CEDF9C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093AD11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06E7224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18EDB1AD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1C5FAF5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3398349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09DA4177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081DBB21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7A0919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5FF2FD1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03E0B200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150E3239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5CA96CD4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AC0DCB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075EE69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5E196917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0FE16EF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66A20B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1F5B317F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07481B7F" w14:textId="77777777" w:rsidR="00DF1DE2" w:rsidRPr="00193CFC" w:rsidRDefault="00DF1DE2" w:rsidP="00DF1DE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4539972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632A11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3A38C029" w14:textId="77777777" w:rsidTr="00FD64D1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D9D9D9"/>
          </w:tcPr>
          <w:p w14:paraId="0886A0D1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2FD436F0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14:paraId="7B4C53D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DF1DE2" w:rsidRPr="00193CFC" w14:paraId="1EFB0501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9060" w:type="dxa"/>
            <w:gridSpan w:val="3"/>
            <w:shd w:val="clear" w:color="auto" w:fill="D9D9D9"/>
          </w:tcPr>
          <w:p w14:paraId="2E30BE23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 xml:space="preserve">PLANIRANI PRIHODKI </w:t>
            </w:r>
          </w:p>
        </w:tc>
      </w:tr>
      <w:tr w:rsidR="00DF1DE2" w:rsidRPr="00193CFC" w14:paraId="092481CE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EFBCB5C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Lastna sredstva (članarina, prihranki ipd.)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3CB553A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1356EF3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960B2AC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5894675E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Prispevki uporabnikov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504E6F71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C162A4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5697C544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7DB3320B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5E93CDB9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67482A9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030A8DF2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777A1B0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Občina Borovnica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382AA90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6D6370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46B7B0CD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46F43470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18C7705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4BECC7E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64D7B7BB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00676B3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3047CC7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E33D0A2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3231DAE3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42B07BD1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078AD693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4566A1D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28B7ECF1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3DA71626" w14:textId="77777777" w:rsidR="00DF1DE2" w:rsidRPr="00193CFC" w:rsidRDefault="00DF1DE2" w:rsidP="00FD64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4E0987EB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5EB03396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93CFC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DF1DE2" w:rsidRPr="00193CFC" w14:paraId="7A7345CE" w14:textId="77777777" w:rsidTr="00FD64D1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D9D9D9"/>
          </w:tcPr>
          <w:p w14:paraId="33099F29" w14:textId="77777777" w:rsidR="00DF1DE2" w:rsidRPr="00193CFC" w:rsidRDefault="00DF1DE2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132BB7EC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0F3B8BEA" w14:textId="77777777" w:rsidR="00DF1DE2" w:rsidRPr="00193CFC" w:rsidRDefault="00DF1DE2" w:rsidP="00FD64D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349D9B6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p w14:paraId="3331E7EB" w14:textId="77777777" w:rsidR="00DF1DE2" w:rsidRPr="00193CFC" w:rsidRDefault="00DF1DE2" w:rsidP="00DF1DE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65D72" w:rsidRPr="00193CFC" w14:paraId="66E1EB81" w14:textId="77777777" w:rsidTr="00F2229C">
        <w:trPr>
          <w:trHeight w:val="283"/>
        </w:trPr>
        <w:tc>
          <w:tcPr>
            <w:tcW w:w="9062" w:type="dxa"/>
            <w:shd w:val="clear" w:color="auto" w:fill="D9D9D9"/>
            <w:vAlign w:val="center"/>
          </w:tcPr>
          <w:p w14:paraId="70862FBA" w14:textId="615BA3F2" w:rsidR="00365D72" w:rsidRPr="00193CFC" w:rsidRDefault="00365D72" w:rsidP="00365D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3CFC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sz w:val="22"/>
                <w:szCs w:val="22"/>
              </w:rPr>
              <w:br w:type="page"/>
            </w:r>
            <w:r w:rsidRPr="00193CFC">
              <w:rPr>
                <w:rFonts w:ascii="Arial" w:hAnsi="Arial" w:cs="Arial"/>
                <w:b/>
                <w:sz w:val="22"/>
                <w:szCs w:val="22"/>
              </w:rPr>
              <w:t>PRILOGE</w:t>
            </w:r>
          </w:p>
        </w:tc>
      </w:tr>
    </w:tbl>
    <w:p w14:paraId="1C9B032E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7CBE7497" w14:textId="7CEB03F2" w:rsidR="00365D72" w:rsidRPr="00193CFC" w:rsidRDefault="00365D72" w:rsidP="00365D72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 xml:space="preserve">Seznam članov s plačano članarino (ime, priimek in naslov članov)  </w:t>
      </w:r>
    </w:p>
    <w:p w14:paraId="5F0343AA" w14:textId="77777777" w:rsidR="00365D72" w:rsidRPr="00193CFC" w:rsidRDefault="00365D72" w:rsidP="00365D7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8A27B80" w14:textId="77777777" w:rsidR="00365D72" w:rsidRPr="00193CFC" w:rsidRDefault="00365D72" w:rsidP="00365D72">
      <w:pPr>
        <w:numPr>
          <w:ilvl w:val="0"/>
          <w:numId w:val="2"/>
        </w:numPr>
        <w:ind w:left="709"/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 xml:space="preserve">Drugo </w:t>
      </w:r>
    </w:p>
    <w:p w14:paraId="6C68D156" w14:textId="77777777" w:rsidR="00365D72" w:rsidRPr="00193CFC" w:rsidRDefault="00365D72" w:rsidP="00365D72">
      <w:pPr>
        <w:ind w:left="709"/>
        <w:rPr>
          <w:rFonts w:ascii="Arial" w:hAnsi="Arial" w:cs="Arial"/>
          <w:i/>
          <w:sz w:val="22"/>
          <w:szCs w:val="22"/>
        </w:rPr>
      </w:pPr>
      <w:r w:rsidRPr="00193CFC">
        <w:rPr>
          <w:rFonts w:ascii="Arial" w:hAnsi="Arial" w:cs="Arial"/>
          <w:i/>
          <w:sz w:val="22"/>
          <w:szCs w:val="22"/>
        </w:rPr>
        <w:t>Neobvezno – po lastni presoji</w:t>
      </w:r>
    </w:p>
    <w:p w14:paraId="0C33C968" w14:textId="77777777" w:rsidR="00365D72" w:rsidRPr="00193CFC" w:rsidRDefault="00365D72" w:rsidP="00365D72">
      <w:pPr>
        <w:ind w:left="360"/>
        <w:rPr>
          <w:rFonts w:ascii="Arial" w:hAnsi="Arial" w:cs="Arial"/>
          <w:sz w:val="22"/>
          <w:szCs w:val="22"/>
        </w:rPr>
      </w:pPr>
    </w:p>
    <w:p w14:paraId="39C24351" w14:textId="77777777" w:rsidR="00365D72" w:rsidRPr="00193CFC" w:rsidRDefault="00365D72" w:rsidP="00365D72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>______________________________________</w:t>
      </w:r>
    </w:p>
    <w:p w14:paraId="6C9D5E87" w14:textId="77777777" w:rsidR="00365D72" w:rsidRPr="00193CFC" w:rsidRDefault="00365D72" w:rsidP="00365D72">
      <w:pPr>
        <w:ind w:left="1440"/>
        <w:rPr>
          <w:rFonts w:ascii="Arial" w:hAnsi="Arial" w:cs="Arial"/>
          <w:sz w:val="22"/>
          <w:szCs w:val="22"/>
        </w:rPr>
      </w:pPr>
    </w:p>
    <w:p w14:paraId="6C4054A8" w14:textId="77777777" w:rsidR="00365D72" w:rsidRPr="00193CFC" w:rsidRDefault="00365D72" w:rsidP="00365D72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>______________________________________</w:t>
      </w:r>
    </w:p>
    <w:p w14:paraId="7AFC955B" w14:textId="77777777" w:rsidR="00365D72" w:rsidRPr="00193CFC" w:rsidRDefault="00365D72" w:rsidP="00365D72">
      <w:pPr>
        <w:pStyle w:val="Odstavekseznama"/>
        <w:rPr>
          <w:rFonts w:ascii="Arial" w:hAnsi="Arial" w:cs="Arial"/>
        </w:rPr>
      </w:pPr>
    </w:p>
    <w:p w14:paraId="506EAF6B" w14:textId="77777777" w:rsidR="00365D72" w:rsidRPr="00193CFC" w:rsidRDefault="00365D72" w:rsidP="00365D72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 w:rsidRPr="00193CFC">
        <w:rPr>
          <w:rFonts w:ascii="Arial" w:hAnsi="Arial" w:cs="Arial"/>
          <w:sz w:val="22"/>
          <w:szCs w:val="22"/>
        </w:rPr>
        <w:t>______________________________________</w:t>
      </w:r>
    </w:p>
    <w:p w14:paraId="15797B84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70844518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1D5BA81B" w14:textId="77777777" w:rsidR="00DF1DE2" w:rsidRPr="00193CFC" w:rsidRDefault="00DF1DE2" w:rsidP="00DF1DE2">
      <w:pPr>
        <w:rPr>
          <w:rFonts w:ascii="Arial" w:hAnsi="Arial" w:cs="Arial"/>
          <w:sz w:val="22"/>
          <w:szCs w:val="22"/>
        </w:rPr>
      </w:pPr>
    </w:p>
    <w:p w14:paraId="53535212" w14:textId="77777777" w:rsidR="006C5D1E" w:rsidRPr="00193CFC" w:rsidRDefault="006C5D1E" w:rsidP="004B64D3">
      <w:pPr>
        <w:rPr>
          <w:rFonts w:ascii="Arial" w:hAnsi="Arial" w:cs="Arial"/>
          <w:sz w:val="22"/>
          <w:szCs w:val="22"/>
        </w:rPr>
      </w:pPr>
    </w:p>
    <w:sectPr w:rsidR="006C5D1E" w:rsidRPr="00193CFC" w:rsidSect="00284B1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591CF" w14:textId="77777777" w:rsidR="00B7669D" w:rsidRDefault="00B7669D" w:rsidP="00DF1DE2">
      <w:r>
        <w:separator/>
      </w:r>
    </w:p>
  </w:endnote>
  <w:endnote w:type="continuationSeparator" w:id="0">
    <w:p w14:paraId="6FAFA08F" w14:textId="77777777" w:rsidR="00B7669D" w:rsidRDefault="00B7669D" w:rsidP="00DF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C77AD" w14:textId="00DBDDCB" w:rsidR="00BA2D30" w:rsidRPr="00671D18" w:rsidRDefault="00BA2D30">
    <w:pPr>
      <w:pStyle w:val="Noga"/>
      <w:jc w:val="center"/>
      <w:rPr>
        <w:rFonts w:ascii="Arial" w:hAnsi="Arial" w:cs="Arial"/>
        <w:sz w:val="22"/>
        <w:szCs w:val="22"/>
      </w:rPr>
    </w:pPr>
    <w:r w:rsidRPr="00671D18">
      <w:rPr>
        <w:rFonts w:ascii="Arial" w:hAnsi="Arial" w:cs="Arial"/>
        <w:sz w:val="22"/>
        <w:szCs w:val="22"/>
      </w:rPr>
      <w:t>II-</w:t>
    </w:r>
    <w:sdt>
      <w:sdtPr>
        <w:rPr>
          <w:rFonts w:ascii="Arial" w:hAnsi="Arial" w:cs="Arial"/>
          <w:sz w:val="22"/>
          <w:szCs w:val="22"/>
        </w:rPr>
        <w:id w:val="1886519286"/>
        <w:docPartObj>
          <w:docPartGallery w:val="Page Numbers (Bottom of Page)"/>
          <w:docPartUnique/>
        </w:docPartObj>
      </w:sdtPr>
      <w:sdtEndPr/>
      <w:sdtContent>
        <w:r w:rsidRPr="00671D18">
          <w:rPr>
            <w:rFonts w:ascii="Arial" w:hAnsi="Arial" w:cs="Arial"/>
            <w:sz w:val="22"/>
            <w:szCs w:val="22"/>
          </w:rPr>
          <w:fldChar w:fldCharType="begin"/>
        </w:r>
        <w:r w:rsidRPr="00671D18">
          <w:rPr>
            <w:rFonts w:ascii="Arial" w:hAnsi="Arial" w:cs="Arial"/>
            <w:sz w:val="22"/>
            <w:szCs w:val="22"/>
          </w:rPr>
          <w:instrText>PAGE   \* MERGEFORMAT</w:instrText>
        </w:r>
        <w:r w:rsidRPr="00671D18">
          <w:rPr>
            <w:rFonts w:ascii="Arial" w:hAnsi="Arial" w:cs="Arial"/>
            <w:sz w:val="22"/>
            <w:szCs w:val="22"/>
          </w:rPr>
          <w:fldChar w:fldCharType="separate"/>
        </w:r>
        <w:r w:rsidRPr="00671D18">
          <w:rPr>
            <w:rFonts w:ascii="Arial" w:hAnsi="Arial" w:cs="Arial"/>
            <w:sz w:val="22"/>
            <w:szCs w:val="22"/>
          </w:rPr>
          <w:t>2</w:t>
        </w:r>
        <w:r w:rsidRPr="00671D18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64961C8E" w14:textId="77777777" w:rsidR="00BA2D30" w:rsidRPr="00671D18" w:rsidRDefault="00BA2D30">
    <w:pPr>
      <w:pStyle w:val="Nog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12577" w14:textId="77777777" w:rsidR="00B7669D" w:rsidRDefault="00B7669D" w:rsidP="00DF1DE2">
      <w:r>
        <w:separator/>
      </w:r>
    </w:p>
  </w:footnote>
  <w:footnote w:type="continuationSeparator" w:id="0">
    <w:p w14:paraId="3AC28BE6" w14:textId="77777777" w:rsidR="00B7669D" w:rsidRDefault="00B7669D" w:rsidP="00DF1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5F78" w14:textId="08AEC291" w:rsidR="00DF1DE2" w:rsidRPr="00193CFC" w:rsidRDefault="00DF1DE2" w:rsidP="00DF1DE2">
    <w:pPr>
      <w:pStyle w:val="Glava"/>
      <w:jc w:val="center"/>
      <w:rPr>
        <w:rFonts w:ascii="Arial" w:hAnsi="Arial" w:cs="Arial"/>
        <w:i/>
        <w:sz w:val="20"/>
      </w:rPr>
    </w:pPr>
    <w:r w:rsidRPr="00193CFC">
      <w:rPr>
        <w:rFonts w:ascii="Arial" w:hAnsi="Arial" w:cs="Arial"/>
        <w:i/>
        <w:sz w:val="20"/>
      </w:rPr>
      <w:t>Občina Borovnica – Javni razpis za sofinanciranje programov in projektov s področja kulture v letu 202</w:t>
    </w:r>
    <w:r w:rsidR="00B17830">
      <w:rPr>
        <w:rFonts w:ascii="Arial" w:hAnsi="Arial" w:cs="Arial"/>
        <w:i/>
        <w:sz w:val="20"/>
      </w:rPr>
      <w:t>5</w:t>
    </w:r>
    <w:r w:rsidRPr="00193CFC">
      <w:rPr>
        <w:rFonts w:ascii="Arial" w:hAnsi="Arial" w:cs="Arial"/>
        <w:i/>
        <w:sz w:val="20"/>
      </w:rPr>
      <w:t xml:space="preserve"> PRIJAVNI OBRAZCI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89517">
    <w:abstractNumId w:val="1"/>
  </w:num>
  <w:num w:numId="2" w16cid:durableId="184459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E25CF"/>
    <w:rsid w:val="00143C8C"/>
    <w:rsid w:val="00193CFC"/>
    <w:rsid w:val="00284B11"/>
    <w:rsid w:val="00365D72"/>
    <w:rsid w:val="003822CE"/>
    <w:rsid w:val="004B64D3"/>
    <w:rsid w:val="00671D18"/>
    <w:rsid w:val="006C5D1E"/>
    <w:rsid w:val="00B17830"/>
    <w:rsid w:val="00B7669D"/>
    <w:rsid w:val="00BA2D30"/>
    <w:rsid w:val="00C30100"/>
    <w:rsid w:val="00D826FB"/>
    <w:rsid w:val="00DD533D"/>
    <w:rsid w:val="00DF1DE2"/>
    <w:rsid w:val="00EB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08BE36"/>
  <w15:chartTrackingRefBased/>
  <w15:docId w15:val="{223F71BE-84AD-4E77-BD69-5569EEB5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F1D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F1D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F1DE2"/>
    <w:rPr>
      <w:rFonts w:ascii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F1D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F1DE2"/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365D72"/>
    <w:pPr>
      <w:spacing w:line="276" w:lineRule="auto"/>
      <w:ind w:left="708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0D1AC4-ED4B-4DA9-A1EA-BB41286D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9</cp:revision>
  <cp:lastPrinted>2024-05-07T07:53:00Z</cp:lastPrinted>
  <dcterms:created xsi:type="dcterms:W3CDTF">2021-06-18T07:24:00Z</dcterms:created>
  <dcterms:modified xsi:type="dcterms:W3CDTF">2025-05-16T09:21:00Z</dcterms:modified>
</cp:coreProperties>
</file>